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6A" w:rsidRDefault="00540E6A" w:rsidP="0054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40E6A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«ДУНИЛОВИЧСКАЯ ЯСЛИ-САД – СРЕДНЯЯ ШКОЛА ПОСТАВСКОГО РАЙОНА»</w:t>
      </w:r>
    </w:p>
    <w:p w:rsidR="00540E6A" w:rsidRDefault="00540E6A" w:rsidP="0054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6A" w:rsidRDefault="00540E6A" w:rsidP="0054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6A" w:rsidRPr="00540E6A" w:rsidRDefault="00540E6A" w:rsidP="0054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6A" w:rsidRPr="00540E6A" w:rsidRDefault="00540E6A" w:rsidP="00540E6A">
      <w:pPr>
        <w:tabs>
          <w:tab w:val="left" w:pos="4253"/>
        </w:tabs>
        <w:ind w:left="4253" w:hanging="425"/>
        <w:rPr>
          <w:rFonts w:ascii="Times New Roman" w:hAnsi="Times New Roman" w:cs="Times New Roman"/>
          <w:sz w:val="28"/>
          <w:szCs w:val="28"/>
        </w:rPr>
      </w:pPr>
      <w:r w:rsidRPr="00540E6A">
        <w:rPr>
          <w:rFonts w:ascii="Times New Roman" w:hAnsi="Times New Roman" w:cs="Times New Roman"/>
          <w:sz w:val="28"/>
          <w:szCs w:val="28"/>
        </w:rPr>
        <w:t>УТВЕРЖДАЮ</w:t>
      </w:r>
    </w:p>
    <w:p w:rsidR="00540E6A" w:rsidRPr="00540E6A" w:rsidRDefault="00540E6A" w:rsidP="00540E6A">
      <w:pPr>
        <w:tabs>
          <w:tab w:val="left" w:pos="4253"/>
        </w:tabs>
        <w:ind w:left="4253" w:hanging="425"/>
        <w:rPr>
          <w:rFonts w:ascii="Times New Roman" w:hAnsi="Times New Roman" w:cs="Times New Roman"/>
          <w:sz w:val="28"/>
          <w:szCs w:val="28"/>
        </w:rPr>
      </w:pPr>
      <w:r w:rsidRPr="00540E6A">
        <w:rPr>
          <w:rFonts w:ascii="Times New Roman" w:hAnsi="Times New Roman" w:cs="Times New Roman"/>
          <w:sz w:val="28"/>
          <w:szCs w:val="28"/>
        </w:rPr>
        <w:t>Директор</w:t>
      </w:r>
    </w:p>
    <w:p w:rsidR="00540E6A" w:rsidRDefault="00540E6A" w:rsidP="00540E6A">
      <w:pPr>
        <w:tabs>
          <w:tab w:val="left" w:pos="4253"/>
        </w:tabs>
        <w:ind w:left="4253" w:hanging="425"/>
        <w:rPr>
          <w:rFonts w:ascii="Times New Roman" w:hAnsi="Times New Roman" w:cs="Times New Roman"/>
          <w:sz w:val="28"/>
          <w:szCs w:val="28"/>
        </w:rPr>
      </w:pPr>
      <w:r w:rsidRPr="00540E6A">
        <w:rPr>
          <w:rFonts w:ascii="Times New Roman" w:hAnsi="Times New Roman" w:cs="Times New Roman"/>
          <w:sz w:val="28"/>
          <w:szCs w:val="28"/>
        </w:rPr>
        <w:t>Госу</w:t>
      </w:r>
      <w:bookmarkStart w:id="1" w:name="_GoBack"/>
      <w:bookmarkEnd w:id="1"/>
      <w:r w:rsidRPr="00540E6A">
        <w:rPr>
          <w:rFonts w:ascii="Times New Roman" w:hAnsi="Times New Roman" w:cs="Times New Roman"/>
          <w:sz w:val="28"/>
          <w:szCs w:val="28"/>
        </w:rPr>
        <w:t>дарственного учреждения образования</w:t>
      </w:r>
    </w:p>
    <w:p w:rsidR="00540E6A" w:rsidRDefault="00540E6A" w:rsidP="00540E6A">
      <w:pPr>
        <w:tabs>
          <w:tab w:val="left" w:pos="4253"/>
        </w:tabs>
        <w:ind w:left="4253" w:hanging="425"/>
        <w:rPr>
          <w:rFonts w:ascii="Times New Roman" w:hAnsi="Times New Roman" w:cs="Times New Roman"/>
          <w:sz w:val="28"/>
          <w:szCs w:val="28"/>
        </w:rPr>
      </w:pPr>
      <w:r w:rsidRPr="00540E6A">
        <w:rPr>
          <w:rFonts w:ascii="Times New Roman" w:hAnsi="Times New Roman" w:cs="Times New Roman"/>
          <w:sz w:val="28"/>
          <w:szCs w:val="28"/>
        </w:rPr>
        <w:t xml:space="preserve">«Дуниловичская ясли-сад – </w:t>
      </w:r>
    </w:p>
    <w:p w:rsidR="00540E6A" w:rsidRDefault="00540E6A" w:rsidP="00540E6A">
      <w:pPr>
        <w:tabs>
          <w:tab w:val="left" w:pos="4253"/>
        </w:tabs>
        <w:ind w:left="4253" w:hanging="425"/>
        <w:rPr>
          <w:rFonts w:ascii="Times New Roman" w:hAnsi="Times New Roman" w:cs="Times New Roman"/>
          <w:sz w:val="28"/>
          <w:szCs w:val="28"/>
        </w:rPr>
      </w:pPr>
      <w:r w:rsidRPr="00540E6A">
        <w:rPr>
          <w:rFonts w:ascii="Times New Roman" w:hAnsi="Times New Roman" w:cs="Times New Roman"/>
          <w:sz w:val="28"/>
          <w:szCs w:val="28"/>
        </w:rPr>
        <w:t>средняя школа Поставского района»</w:t>
      </w:r>
    </w:p>
    <w:p w:rsidR="00540E6A" w:rsidRPr="00540E6A" w:rsidRDefault="00540E6A" w:rsidP="00540E6A">
      <w:pPr>
        <w:tabs>
          <w:tab w:val="left" w:pos="4253"/>
        </w:tabs>
        <w:ind w:left="425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540E6A">
        <w:rPr>
          <w:rFonts w:ascii="Times New Roman" w:hAnsi="Times New Roman" w:cs="Times New Roman"/>
          <w:sz w:val="28"/>
          <w:szCs w:val="28"/>
        </w:rPr>
        <w:t>В. А. Бульбенов</w:t>
      </w:r>
    </w:p>
    <w:p w:rsidR="00540E6A" w:rsidRPr="00540E6A" w:rsidRDefault="00990DEC" w:rsidP="00540E6A">
      <w:pPr>
        <w:tabs>
          <w:tab w:val="left" w:pos="4253"/>
        </w:tabs>
        <w:ind w:left="4253" w:hanging="425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2772410</wp:posOffset>
                </wp:positionV>
                <wp:extent cx="5509895" cy="1045210"/>
                <wp:effectExtent l="1270" t="2540" r="41910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9895" cy="10452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EC" w:rsidRDefault="00990DEC" w:rsidP="00990DE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ПОЛОЖЕНИЕ </w:t>
                            </w:r>
                          </w:p>
                          <w:p w:rsidR="00990DEC" w:rsidRDefault="00990DEC" w:rsidP="00990DE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 СОВЕТЕ ПО ПИТАНИЮ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.3pt;margin-top:218.3pt;width:433.8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990DEC" w:rsidRDefault="00990DEC" w:rsidP="00990DE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ПОЛОЖЕНИЕ </w:t>
                      </w:r>
                    </w:p>
                    <w:p w:rsidR="00990DEC" w:rsidRDefault="00990DEC" w:rsidP="00990DE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 СОВЕТЕ ПО ПИТАНИЮ</w:t>
                      </w:r>
                    </w:p>
                  </w:txbxContent>
                </v:textbox>
              </v:shape>
            </w:pict>
          </mc:Fallback>
        </mc:AlternateContent>
      </w:r>
      <w:r w:rsidR="00540E6A" w:rsidRPr="00540E6A">
        <w:rPr>
          <w:rFonts w:ascii="Times New Roman" w:hAnsi="Times New Roman" w:cs="Times New Roman"/>
          <w:sz w:val="28"/>
          <w:szCs w:val="28"/>
        </w:rPr>
        <w:t>01.09.2017</w:t>
      </w:r>
      <w:r w:rsidR="00540E6A" w:rsidRPr="00540E6A">
        <w:rPr>
          <w:rFonts w:ascii="Times New Roman" w:hAnsi="Times New Roman" w:cs="Times New Roman"/>
          <w:sz w:val="28"/>
          <w:szCs w:val="28"/>
        </w:rPr>
        <w:br w:type="page"/>
      </w:r>
    </w:p>
    <w:p w:rsidR="00F66CB7" w:rsidRPr="00540E6A" w:rsidRDefault="004B23A1" w:rsidP="00540E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709"/>
        </w:tabs>
        <w:spacing w:line="240" w:lineRule="auto"/>
        <w:ind w:firstLine="426"/>
        <w:outlineLvl w:val="9"/>
        <w:rPr>
          <w:sz w:val="28"/>
          <w:szCs w:val="28"/>
        </w:rPr>
      </w:pPr>
      <w:r w:rsidRPr="00540E6A">
        <w:rPr>
          <w:sz w:val="28"/>
          <w:szCs w:val="28"/>
        </w:rPr>
        <w:lastRenderedPageBreak/>
        <w:t>Общие положения</w:t>
      </w:r>
      <w:bookmarkEnd w:id="0"/>
    </w:p>
    <w:p w:rsidR="00F66CB7" w:rsidRPr="00540E6A" w:rsidRDefault="00540E6A" w:rsidP="00540E6A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771"/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Совет по питанию – </w:t>
      </w:r>
      <w:r w:rsidR="004B23A1" w:rsidRPr="00540E6A">
        <w:rPr>
          <w:sz w:val="28"/>
          <w:szCs w:val="28"/>
        </w:rPr>
        <w:t xml:space="preserve">действующий, скоординированный общими целями коллектив, осуществляющий работу по совершенствованию системы организации питания </w:t>
      </w:r>
      <w:r>
        <w:rPr>
          <w:sz w:val="28"/>
          <w:szCs w:val="28"/>
        </w:rPr>
        <w:t>обучающихся</w:t>
      </w:r>
      <w:r w:rsidR="004B23A1" w:rsidRPr="00540E6A">
        <w:rPr>
          <w:sz w:val="28"/>
          <w:szCs w:val="28"/>
        </w:rPr>
        <w:t>.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bookmarkStart w:id="2" w:name="bookmark1"/>
      <w:r w:rsidRPr="00540E6A">
        <w:rPr>
          <w:sz w:val="28"/>
          <w:szCs w:val="28"/>
        </w:rPr>
        <w:t>Организация питания обучающихся в учреждениях образования осуществляется согласно статье 40 Кодекса Республики Беларусь об образовании в соответствии с нормативными правовыми и иными актами.</w:t>
      </w:r>
    </w:p>
    <w:p w:rsidR="00540E6A" w:rsidRPr="00284715" w:rsidRDefault="00540E6A" w:rsidP="00540E6A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976"/>
        </w:tabs>
        <w:spacing w:line="240" w:lineRule="auto"/>
        <w:ind w:firstLine="426"/>
        <w:outlineLvl w:val="9"/>
        <w:rPr>
          <w:spacing w:val="20"/>
          <w:sz w:val="28"/>
          <w:szCs w:val="28"/>
        </w:rPr>
      </w:pPr>
      <w:r w:rsidRPr="00284715">
        <w:rPr>
          <w:color w:val="000000"/>
          <w:spacing w:val="20"/>
          <w:sz w:val="28"/>
          <w:szCs w:val="28"/>
        </w:rPr>
        <w:t>НОРМАТИВНОЕ ПРАВОВОЕ ОБЕСПЕЧЕНИЕ организации питания в учреждениях образования: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Указ Президента Республики Беларусь от 17 ноября 2008 г. № 618 «О государственных закупках в Республике Беларусь».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Указ Президента Республики Беларусь от 25 февраля 2011 г. № 72 «О некоторых вопросах регулирования цен (тарифов) в Республике Беларусь».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3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Указ Президента Республики Беларусь от 29 марта 2012 г. № 150 «О некоторых вопросах аренды и безвозмездного пользования имуществом».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4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Закон Республики Беларусь от 8 января 2014 г. № 128-3 «О государственном регулировании торговли и общественного питания в Республике Беларусь».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21 апреля 2001 г. № 584 «О мерах по улучшению организации питания детей и учащейся молодежи в учреждениях образования и социальной защиты республики».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20 декабря 2008 г. № 1987 «О некоторых вопросах осуществления государственных закупок».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3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27 апреля 2013 г. №317 «О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28 июня 2013 г. №569 «О мерах по реализации Закона Республи Беларусь «О государственных пособиях семьям, воспитывающим детей».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74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22 июля 2014 г №703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122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Беларусь, Государственного комитета по стандартизации Республики Беларусь от 7 мая 2007 г. №28/35/38/27 «О порядке подтверждения наличия документов о качестве и безопасности товаров при их продаже».</w:t>
      </w:r>
    </w:p>
    <w:p w:rsidR="00540E6A" w:rsidRPr="00540E6A" w:rsidRDefault="00540E6A" w:rsidP="00540E6A">
      <w:pPr>
        <w:pStyle w:val="2"/>
        <w:numPr>
          <w:ilvl w:val="0"/>
          <w:numId w:val="8"/>
        </w:numPr>
        <w:shd w:val="clear" w:color="auto" w:fill="auto"/>
        <w:tabs>
          <w:tab w:val="left" w:pos="429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Министерства антимонопольного регулирования</w:t>
      </w:r>
    </w:p>
    <w:p w:rsidR="00540E6A" w:rsidRPr="00540E6A" w:rsidRDefault="00540E6A" w:rsidP="00284715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и торговли Республики Беларусь от 6 октября 2016 г. № 32 «Об утверждении Инструкции о порядке классификации объектов общественного </w:t>
      </w:r>
      <w:r w:rsidRPr="00540E6A">
        <w:rPr>
          <w:sz w:val="28"/>
          <w:szCs w:val="28"/>
        </w:rPr>
        <w:lastRenderedPageBreak/>
        <w:t>питания по типам и классам, установлении критериев отнесения объектов общественного питания к классам и подразделения их на типы и признании утратившим силу постановления Министерства торговли Республики Беларусь от 29 июля 2014 г. № 29».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597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Министерства антимонопольного регулирования и торговли Республики Беларусь от 10 октября 2016 г. № 35 «О перечнях продукции общественного питания и товаров и признании утратившими силу некоторых постановлений Министерства торговли Республики Беларусь».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46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Инструкция № 2.4./3.5.1.10-16-31-2005 «Организация и контроль за проведением профилактической дезинфекции в учреждениях для детей», утвержденная постановлением Главного государственного санитарного врача Республики Беларусь от 7 сентября 2005 г. № 136.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46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Инструкция № 2.3.1.10-15-26-2006 «Проведение и контроль С-витаминизации рационов питания», утвержденная постановлением Главного государственного санитарного врача Республики Беларусь от</w:t>
      </w:r>
    </w:p>
    <w:p w:rsidR="00540E6A" w:rsidRPr="00540E6A" w:rsidRDefault="00540E6A" w:rsidP="00284715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31 октября 2006 г. № 132.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46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Инструкция об организации диетического питания в государственных организациях здравоохранения, утвержденная постановлением министерства здравоохранения Республики Беларусь от 29 августа 2008 г. № 135.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46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Инструкция о порядке проведения бракеража блюд и изделий в торговых объектах общественного питания, утвержденная постановлением Министерства торговли Республики Беларусь от 12 сентября 2008 г. № 36.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42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Приказ Министерства здравоохранения Республики Беларусь от 13 июля 2012 г. № 801 «О совершенствовании организации лечебного (диетического) питания детей с целиакией» (вместе с «Методическими рекомендациями по питанию детей с целиакией и другими формами непереносимости глютенсодержащих злаков»).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46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Санитарные правила 1.1.8-24-2003 «Организация и проведение производственного контроля за соблюдением санитарных правил и выполнением санитарно</w:t>
      </w:r>
      <w:r w:rsidRPr="00540E6A">
        <w:rPr>
          <w:sz w:val="28"/>
          <w:szCs w:val="28"/>
        </w:rPr>
        <w:softHyphen/>
        <w:t>противоэпидемических и профилактических мероприятий», утвержденные постановлением</w:t>
      </w:r>
      <w:r w:rsidRPr="00540E6A">
        <w:rPr>
          <w:sz w:val="28"/>
          <w:szCs w:val="28"/>
        </w:rPr>
        <w:tab/>
        <w:t>Главного</w:t>
      </w:r>
      <w:r>
        <w:rPr>
          <w:sz w:val="28"/>
          <w:szCs w:val="28"/>
        </w:rPr>
        <w:t xml:space="preserve"> г</w:t>
      </w:r>
      <w:r w:rsidRPr="00540E6A">
        <w:rPr>
          <w:sz w:val="28"/>
          <w:szCs w:val="28"/>
        </w:rPr>
        <w:t>осударственного санитарного врача Республики Беларусь от 22 декабря 2003 г. №183.</w:t>
      </w:r>
    </w:p>
    <w:p w:rsidR="00540E6A" w:rsidRPr="00540E6A" w:rsidRDefault="00540E6A" w:rsidP="00284715">
      <w:pPr>
        <w:pStyle w:val="2"/>
        <w:numPr>
          <w:ilvl w:val="0"/>
          <w:numId w:val="8"/>
        </w:numPr>
        <w:shd w:val="clear" w:color="auto" w:fill="auto"/>
        <w:tabs>
          <w:tab w:val="left" w:pos="651"/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Санитарные нормы, правила и гигиенические нормативы «Государственная санитарно-гигиеническая экспертиза сроков годности (хранения) и условий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стандартизации», утвержденные постановлением Министерства здравоохранения Республики Беларусь от 1 сентября 2010 г. № 119.</w:t>
      </w:r>
    </w:p>
    <w:p w:rsidR="00540E6A" w:rsidRPr="00540E6A" w:rsidRDefault="00540E6A" w:rsidP="00284715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20. 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 марта 2012 г. № 32.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194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Санитарные нормы и правила «Требования к питанию населения: </w:t>
      </w:r>
      <w:r w:rsidRPr="00540E6A">
        <w:rPr>
          <w:sz w:val="28"/>
          <w:szCs w:val="28"/>
        </w:rPr>
        <w:lastRenderedPageBreak/>
        <w:t>нормы физиологических потребностей в энергии и пищевых веществах для различных групп населения Республики Беларусь», утвержденные постановлением Министерства здравоохранения Республики Беларусь от 20 ноября 2012 г. № 180.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198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Санитарные нормы и правила «Требования к продовольственному сырью и пищевым продуктам»; Гигиенический норматив «Показатели безопасности и безвредности для человека продовольственного сырья и пищевых продуктов», утвержденные постановлением Министерства здравоохранения Республики Беларусь от 21 июня 2013 г. № 52.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18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Технический регламент Таможенного союза ТР ТС 021/2011 «О безопасности пищевой продукции», утвержденный Решением Комиссии Таможенного союза от 9 декабря 2011 г. №880.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198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СТБ 1210-2010 «Общественное питание. Кулинарная продукция, реализуемая населению. Общие технические условия».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198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технологических карт блюд диетического питания, утвержденный постановлением Министерства торговли Республики Беларусь, Министерства здравоохранения Республики Беларусь от 12 февраля 2003 г. № 7/8.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1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технологических карт блюд и изделий для питания учащихся учреждений,</w:t>
      </w:r>
    </w:p>
    <w:p w:rsidR="00540E6A" w:rsidRPr="00540E6A" w:rsidRDefault="00540E6A" w:rsidP="00284715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обеспечивающих получение общего среднего и профессионально-технического образования, утвержденный постановлением Министерства торговли Республики Беларусь от 11 июля 2006 г. </w:t>
      </w:r>
      <w:r w:rsidRPr="00540E6A">
        <w:rPr>
          <w:rStyle w:val="11"/>
          <w:sz w:val="28"/>
          <w:szCs w:val="28"/>
        </w:rPr>
        <w:t>№21.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064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технологических карт кондитерских и булочных изделий для торговых объектов общественного питания, утвержденный постановлением Министерства торговли Республики Беларусь от 20 апреля 2007 г. № 26.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06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технологических карт белорусских блюд, утвержденный постановлением Министерства торговли Республики Беларусь от 3 января 2012 г. № 2.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074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технологических карт на кулинарную продукцию общественного питания, утвержденный постановлением Министерства торговли Республики Беларусь от 25 февраля 2014 г. №4.</w:t>
      </w:r>
    </w:p>
    <w:p w:rsidR="00540E6A" w:rsidRPr="00540E6A" w:rsidRDefault="00540E6A" w:rsidP="00284715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106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технологических карт блюд и изделий для детей раннего и дошкольного возраста, утвержденный постановлением Министерства торговли Республики Беларусь от 16 июня 2015 г. № 18.</w:t>
      </w:r>
    </w:p>
    <w:p w:rsidR="00540E6A" w:rsidRPr="00540E6A" w:rsidRDefault="00540E6A" w:rsidP="00284715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Кроме вышеназванных нормативных правовых актов и документов, используются:</w:t>
      </w:r>
    </w:p>
    <w:p w:rsidR="00540E6A" w:rsidRPr="00540E6A" w:rsidRDefault="00540E6A" w:rsidP="00540E6A">
      <w:pPr>
        <w:pStyle w:val="21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color w:val="000000"/>
          <w:sz w:val="28"/>
          <w:szCs w:val="28"/>
        </w:rPr>
        <w:t>в учреждениях дошкольного образования и специальных дошкольных учреждениях: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29 февраля 2008 г.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образования».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Руководство № 11-14-1-2000 «Организация рационального питания детей в детских дошкольных учреждениях».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lastRenderedPageBreak/>
        <w:t>Санитарные нормы и правила «Требования для учреждений дошкольного образования», утвержденные постановлением Министерства здравоохранения Республики Беларусь от 25 января 2013 г. № 8.</w:t>
      </w:r>
    </w:p>
    <w:p w:rsidR="00540E6A" w:rsidRPr="00540E6A" w:rsidRDefault="00540E6A" w:rsidP="00540E6A">
      <w:pPr>
        <w:pStyle w:val="21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color w:val="000000"/>
          <w:sz w:val="28"/>
          <w:szCs w:val="28"/>
        </w:rPr>
        <w:t>в учреждениях общего среднего и специального образования: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Постановление Совета Министров Республики Беларусь от 21 февраля 2005 г. № 177 «Об 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образования».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Санитарные нормы и правила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недостаточностью», утвержденные постановлением Министерства здравоохранения Республики Беларусь от 12 декабря 2012 г. № 197.</w:t>
      </w:r>
    </w:p>
    <w:p w:rsidR="00540E6A" w:rsidRPr="00540E6A" w:rsidRDefault="00540E6A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 декабря 2012 г. № 206.</w:t>
      </w:r>
    </w:p>
    <w:p w:rsidR="00540E6A" w:rsidRPr="00540E6A" w:rsidRDefault="00540E6A" w:rsidP="00284715">
      <w:pPr>
        <w:pStyle w:val="2"/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Сборник нормативно-технологической документации по организации питания детей, обучающихся и воспитывающихся в центрах коррекционно-развивающего обучения и реабилитации (НПО, 2005 г.).</w:t>
      </w:r>
    </w:p>
    <w:p w:rsidR="00F66CB7" w:rsidRPr="00540E6A" w:rsidRDefault="004B23A1" w:rsidP="002847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outlineLvl w:val="9"/>
        <w:rPr>
          <w:sz w:val="28"/>
          <w:szCs w:val="28"/>
        </w:rPr>
      </w:pPr>
      <w:r w:rsidRPr="00540E6A">
        <w:rPr>
          <w:sz w:val="28"/>
          <w:szCs w:val="28"/>
        </w:rPr>
        <w:t>Структура Совета по питанию</w:t>
      </w:r>
      <w:bookmarkEnd w:id="2"/>
    </w:p>
    <w:p w:rsidR="00F66CB7" w:rsidRPr="00540E6A" w:rsidRDefault="004B23A1" w:rsidP="00284715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1037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Совет по питанию включает в себя постоянно действующую группу из числа сотрудников учреждения образования и представителей общественности. Общее количество членов Совета по питанию</w:t>
      </w:r>
      <w:r w:rsidR="00540E6A">
        <w:rPr>
          <w:sz w:val="28"/>
          <w:szCs w:val="28"/>
        </w:rPr>
        <w:t xml:space="preserve"> – </w:t>
      </w:r>
      <w:r w:rsidRPr="00540E6A">
        <w:rPr>
          <w:sz w:val="28"/>
          <w:szCs w:val="28"/>
        </w:rPr>
        <w:t xml:space="preserve">5 -7 человек. Работа Совета по питанию организуется в </w:t>
      </w:r>
      <w:r w:rsidR="00540E6A">
        <w:rPr>
          <w:sz w:val="28"/>
          <w:szCs w:val="28"/>
        </w:rPr>
        <w:t>учреждении образования.</w:t>
      </w:r>
      <w:r w:rsidRPr="00540E6A">
        <w:rPr>
          <w:sz w:val="28"/>
          <w:szCs w:val="28"/>
        </w:rPr>
        <w:t>.</w:t>
      </w:r>
    </w:p>
    <w:p w:rsidR="00540E6A" w:rsidRDefault="004B23A1" w:rsidP="00284715">
      <w:pPr>
        <w:pStyle w:val="2"/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Возглавляет Совет по питанию руководитель учреждения образования или его заместитель. </w:t>
      </w:r>
    </w:p>
    <w:p w:rsidR="00F66CB7" w:rsidRPr="00540E6A" w:rsidRDefault="004B23A1" w:rsidP="00284715">
      <w:pPr>
        <w:pStyle w:val="2"/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rStyle w:val="11"/>
          <w:sz w:val="28"/>
          <w:szCs w:val="28"/>
        </w:rPr>
        <w:t>В состав Совета входят: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представитель администрации учреждения образования;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педагогические работники;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заведующий производством или </w:t>
      </w:r>
      <w:r w:rsidR="00540E6A">
        <w:rPr>
          <w:sz w:val="28"/>
          <w:szCs w:val="28"/>
        </w:rPr>
        <w:t>п</w:t>
      </w:r>
      <w:r w:rsidRPr="00540E6A">
        <w:rPr>
          <w:sz w:val="28"/>
          <w:szCs w:val="28"/>
        </w:rPr>
        <w:t>овар столовой учебного заведения;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медицинский работник;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представитель родительского комитета;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представитель профсоюзного комитета;</w:t>
      </w:r>
    </w:p>
    <w:p w:rsidR="00F66CB7" w:rsidRPr="00540E6A" w:rsidRDefault="004B23A1" w:rsidP="00284715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специалист из территориального учреждения гигиены и эпидемиологии (по согласованию).</w:t>
      </w:r>
    </w:p>
    <w:p w:rsidR="00F66CB7" w:rsidRPr="00540E6A" w:rsidRDefault="004B23A1" w:rsidP="00284715">
      <w:pPr>
        <w:pStyle w:val="2"/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2.4 Состав Совета по питанию утверждается приказом руководителя учреждения образования в начале текущего учебного года. Срок полномочий - 1 учебный год.</w:t>
      </w:r>
    </w:p>
    <w:p w:rsidR="00F66CB7" w:rsidRPr="00540E6A" w:rsidRDefault="004B23A1" w:rsidP="002847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001"/>
        </w:tabs>
        <w:spacing w:line="240" w:lineRule="auto"/>
        <w:ind w:firstLine="426"/>
        <w:outlineLvl w:val="9"/>
        <w:rPr>
          <w:sz w:val="28"/>
          <w:szCs w:val="28"/>
        </w:rPr>
      </w:pPr>
      <w:bookmarkStart w:id="3" w:name="bookmark2"/>
      <w:r w:rsidRPr="00540E6A">
        <w:rPr>
          <w:sz w:val="28"/>
          <w:szCs w:val="28"/>
        </w:rPr>
        <w:t>Основные задачи работы Совета по питанию</w:t>
      </w:r>
      <w:bookmarkEnd w:id="3"/>
    </w:p>
    <w:p w:rsidR="00F66CB7" w:rsidRPr="00540E6A" w:rsidRDefault="004B23A1" w:rsidP="00284715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Контроль за качеством питания.</w:t>
      </w:r>
    </w:p>
    <w:p w:rsidR="00F66CB7" w:rsidRPr="00540E6A" w:rsidRDefault="004B23A1" w:rsidP="00284715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Контроль за соблюдением санитарно-гигиенических и технологических требований при организации и проведении питания.</w:t>
      </w:r>
    </w:p>
    <w:p w:rsidR="00F66CB7" w:rsidRPr="00540E6A" w:rsidRDefault="004B23A1" w:rsidP="00284715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Повышение качества приготовления пищи.</w:t>
      </w:r>
    </w:p>
    <w:p w:rsidR="00F66CB7" w:rsidRPr="00540E6A" w:rsidRDefault="004B23A1" w:rsidP="00284715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lastRenderedPageBreak/>
        <w:t>Пропаганда здорового образа жизни и основ рационального питания.</w:t>
      </w:r>
    </w:p>
    <w:p w:rsidR="00F66CB7" w:rsidRPr="00540E6A" w:rsidRDefault="004B23A1" w:rsidP="002847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1"/>
        </w:tabs>
        <w:spacing w:line="240" w:lineRule="auto"/>
        <w:ind w:firstLine="426"/>
        <w:outlineLvl w:val="9"/>
        <w:rPr>
          <w:sz w:val="28"/>
          <w:szCs w:val="28"/>
        </w:rPr>
      </w:pPr>
      <w:bookmarkStart w:id="4" w:name="bookmark3"/>
      <w:r w:rsidRPr="00540E6A">
        <w:rPr>
          <w:sz w:val="28"/>
          <w:szCs w:val="28"/>
        </w:rPr>
        <w:t>Организация работы Совета по питанию</w:t>
      </w:r>
      <w:bookmarkEnd w:id="4"/>
    </w:p>
    <w:p w:rsidR="00F66CB7" w:rsidRPr="00540E6A" w:rsidRDefault="004B23A1" w:rsidP="00284715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1092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Совет по питанию организует плановый систематический анализ за состоянием питания, хранения и транспортировки продуктов, их стоимости. Председатель Совета по питанию организует работу в соответствии с планом на год.</w:t>
      </w:r>
    </w:p>
    <w:p w:rsidR="00F66CB7" w:rsidRPr="00540E6A" w:rsidRDefault="004B23A1" w:rsidP="00284715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98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rStyle w:val="11"/>
          <w:sz w:val="28"/>
          <w:szCs w:val="28"/>
        </w:rPr>
        <w:t>Осуществляет контроль:</w:t>
      </w:r>
    </w:p>
    <w:p w:rsidR="00F66CB7" w:rsidRPr="00540E6A" w:rsidRDefault="004B23A1" w:rsidP="00284715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организацией питания (охват питанием, дифференциация питания по возрастным группам, физиологическая полноценность рационов, учет нуждающихся в диетическом питании и др.);</w:t>
      </w:r>
    </w:p>
    <w:p w:rsidR="00F66CB7" w:rsidRPr="00540E6A" w:rsidRDefault="004B23A1" w:rsidP="00284715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выполнением директивных документов по питанию детей (ведение документации, наличие необходимого оборудования, посуды и инвентаря);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соблюдением правил личной гигиены работниками пищеблока, обслуживающего персонала, детьми (мытье рук, смена санитарной одежды, наличие (отсутствие) посторонних предметов);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организацией снабжения столовой (своевременность подачи заявок и их удовлетворение, нарушение обязательств поставщиков, закупка дорогостоящих или удорожающих питание продуктов);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работой продуктового склада (прием, хранение, выдача продуктов, оформление документации, санитарно-эпидемиологический режим);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за качеством продуктов, условиями их хранения и соблюдением сроков </w:t>
      </w:r>
      <w:r w:rsidRPr="00540E6A">
        <w:rPr>
          <w:rStyle w:val="85pt20"/>
          <w:sz w:val="28"/>
          <w:szCs w:val="28"/>
        </w:rPr>
        <w:t>j</w:t>
      </w:r>
      <w:r w:rsidRPr="00540E6A">
        <w:rPr>
          <w:rStyle w:val="85pt20"/>
          <w:sz w:val="28"/>
          <w:szCs w:val="28"/>
          <w:lang w:val="ru-RU"/>
        </w:rPr>
        <w:t xml:space="preserve"> </w:t>
      </w:r>
      <w:r w:rsidRPr="00540E6A">
        <w:rPr>
          <w:sz w:val="28"/>
          <w:szCs w:val="28"/>
        </w:rPr>
        <w:t>реализации (соответствие качества продуктов и условий хранения санитарным правилам, требованиям стандартов, сертификатам, качественным удостоверениям);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соблюдением санитарно-гигиенических и противоэпидемических требований при организации работы пищеблока и проведении приемов пищи (санитарное состояние пищеблока: качество уборки, соблюдение правил мытья столовой и кухонной посуды; своевременность прохождения медицинских осмотров и санитарно-гигиенического обучения; как организовано питание в столовой, группах; соблюдение режима питания, доставка и раздача пищи в группах, культура и гигиена питания, умение пользоваться столовыми приборами, сервировка обеденных столов);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вложением продуктов при приготовлении пищи и за выходом блюд (проверка закладки продуктов и выхода блюд в</w:t>
      </w:r>
      <w:r w:rsidR="00540E6A">
        <w:rPr>
          <w:sz w:val="28"/>
          <w:szCs w:val="28"/>
        </w:rPr>
        <w:t xml:space="preserve"> соответствии с меню, участие в</w:t>
      </w:r>
      <w:r w:rsidRPr="00540E6A">
        <w:rPr>
          <w:sz w:val="28"/>
          <w:szCs w:val="28"/>
        </w:rPr>
        <w:t xml:space="preserve"> списании недоброкачественных продуктов, снятии остатков и т.д.);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  <w:sectPr w:rsidR="00F66CB7" w:rsidRPr="00540E6A" w:rsidSect="006E594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40E6A">
        <w:rPr>
          <w:sz w:val="28"/>
          <w:szCs w:val="28"/>
        </w:rPr>
        <w:t>за соблюдением правил обработки сырых и готовых продуктов, технологии приготовления пищи (наличие необходимого разделочного инвентаря, соблюдение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поточности технологического процесса; за сколько времени до закладки производится очистка овощей, как они моются, хранятся до варки, выдерживается ли температурный режим, продолжительность тепловой обработки, проходит ли сырье требуемую по технологии предварительную обработку и т.д.);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за доброкачественностью пищи (органолептический анализ каждой партии отпускаемых на реализацию блюд, который фиксируется в бракеражном </w:t>
      </w:r>
      <w:r w:rsidRPr="00540E6A">
        <w:rPr>
          <w:sz w:val="28"/>
          <w:szCs w:val="28"/>
        </w:rPr>
        <w:lastRenderedPageBreak/>
        <w:t>журнале);</w:t>
      </w:r>
    </w:p>
    <w:p w:rsidR="00F66CB7" w:rsidRPr="00540E6A" w:rsidRDefault="004B23A1" w:rsidP="00540E6A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соблюдением санитарных требований при организации питьевого режима (какая вода используется (если кипяченая - кратность кипячения), наличие посуды);</w:t>
      </w:r>
    </w:p>
    <w:p w:rsidR="00F66CB7" w:rsidRPr="00540E6A" w:rsidRDefault="004B23A1" w:rsidP="00540E6A">
      <w:pPr>
        <w:pStyle w:val="2"/>
        <w:numPr>
          <w:ilvl w:val="0"/>
          <w:numId w:val="3"/>
        </w:numPr>
        <w:shd w:val="clear" w:color="auto" w:fill="auto"/>
        <w:tabs>
          <w:tab w:val="left" w:pos="334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эстетическим оформлением обеденного зала, культурой обслуживания (наличие информационных и др. уголков, их содержательность; внешний вид работников пищеблока, использование санитарной одежды при раздаче, культура общения);</w:t>
      </w:r>
    </w:p>
    <w:p w:rsidR="00F66CB7" w:rsidRPr="00540E6A" w:rsidRDefault="004B23A1" w:rsidP="00540E6A">
      <w:pPr>
        <w:pStyle w:val="2"/>
        <w:numPr>
          <w:ilvl w:val="0"/>
          <w:numId w:val="3"/>
        </w:numPr>
        <w:shd w:val="clear" w:color="auto" w:fill="auto"/>
        <w:tabs>
          <w:tab w:val="left" w:pos="338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соответствием питания детей физиологическим потребностям в пищевых веществах и энергии (разнообразие дневных рационов, выдерживается ли примерное меню (если нет, то указать причину), выполнение натуральных норм);</w:t>
      </w:r>
    </w:p>
    <w:p w:rsidR="00F66CB7" w:rsidRPr="00540E6A" w:rsidRDefault="004B23A1" w:rsidP="00540E6A">
      <w:pPr>
        <w:pStyle w:val="2"/>
        <w:numPr>
          <w:ilvl w:val="0"/>
          <w:numId w:val="3"/>
        </w:numPr>
        <w:shd w:val="clear" w:color="auto" w:fill="auto"/>
        <w:tabs>
          <w:tab w:val="left" w:pos="338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разработкой и осуществлением мероприятий, направленных на улучшение организации питания (изучение общественного мнения: опросы, анкетирование учащихся, воспитанников и их родителей; проведение родительских собраний с приглашением представителей органов госсаннадзора, воспитательных мероприятий по пропаганде принципов рационального и здорового питания, а также по формированию культуры питания);</w:t>
      </w:r>
    </w:p>
    <w:p w:rsidR="00F66CB7" w:rsidRPr="00540E6A" w:rsidRDefault="004B23A1" w:rsidP="00540E6A">
      <w:pPr>
        <w:pStyle w:val="2"/>
        <w:numPr>
          <w:ilvl w:val="0"/>
          <w:numId w:val="3"/>
        </w:numPr>
        <w:shd w:val="clear" w:color="auto" w:fill="auto"/>
        <w:tabs>
          <w:tab w:val="left" w:pos="343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 рациональным использованием холодильного, технологического и другого оборудования столовых (пищеблоков).</w:t>
      </w:r>
    </w:p>
    <w:p w:rsidR="00F66CB7" w:rsidRPr="00540E6A" w:rsidRDefault="004B23A1" w:rsidP="00540E6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770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Заседания Совета по питанию проводятся в соответствии с планом, утвержденным руководителем учреждения образования.</w:t>
      </w:r>
    </w:p>
    <w:p w:rsidR="00F66CB7" w:rsidRPr="00540E6A" w:rsidRDefault="004B23A1" w:rsidP="00540E6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766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Заседания Совета по питанию оформляются протокольно в соответствующей Книге протоколов заседаний Совета по питанию, оформленной в соответствии с требованиями по ведению документации, прилагается информация о рассматриваемых вопросах.</w:t>
      </w:r>
    </w:p>
    <w:p w:rsidR="00F66CB7" w:rsidRPr="00540E6A" w:rsidRDefault="004B23A1" w:rsidP="00540E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"/>
          <w:tab w:val="left" w:pos="709"/>
        </w:tabs>
        <w:spacing w:line="240" w:lineRule="auto"/>
        <w:ind w:firstLine="426"/>
        <w:outlineLvl w:val="9"/>
        <w:rPr>
          <w:sz w:val="28"/>
          <w:szCs w:val="28"/>
        </w:rPr>
      </w:pPr>
      <w:bookmarkStart w:id="5" w:name="bookmark4"/>
      <w:r w:rsidRPr="00540E6A">
        <w:rPr>
          <w:sz w:val="28"/>
          <w:szCs w:val="28"/>
        </w:rPr>
        <w:t>Права и обязанности членов Совета по питанию</w:t>
      </w:r>
      <w:bookmarkEnd w:id="5"/>
    </w:p>
    <w:p w:rsidR="00F66CB7" w:rsidRPr="00540E6A" w:rsidRDefault="004B23A1" w:rsidP="00540E6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785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Члены Совета по питанию учреждения образования обязаны присутствовать на заседаниях.</w:t>
      </w:r>
    </w:p>
    <w:p w:rsidR="00F66CB7" w:rsidRPr="00540E6A" w:rsidRDefault="004B23A1" w:rsidP="00540E6A">
      <w:pPr>
        <w:pStyle w:val="2"/>
        <w:numPr>
          <w:ilvl w:val="1"/>
          <w:numId w:val="1"/>
        </w:numPr>
        <w:shd w:val="clear" w:color="auto" w:fill="auto"/>
        <w:tabs>
          <w:tab w:val="left" w:pos="626"/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540E6A">
        <w:rPr>
          <w:sz w:val="28"/>
          <w:szCs w:val="28"/>
        </w:rPr>
        <w:t>Члены Совета по питанию имеют право:</w:t>
      </w:r>
    </w:p>
    <w:p w:rsidR="00F66CB7" w:rsidRPr="00540E6A" w:rsidRDefault="004B23A1" w:rsidP="00540E6A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 xml:space="preserve"> выносить на обсуждение конкретные обоснованные предложения по вопросам питания, контролировать выполнение принятых на заседаниях Совета (комиссии) предложений, поручений;</w:t>
      </w:r>
    </w:p>
    <w:p w:rsidR="00F66CB7" w:rsidRPr="00540E6A" w:rsidRDefault="004B23A1" w:rsidP="00540E6A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давать рекомендации, направленные на улучшение питания в учреждении образования;</w:t>
      </w:r>
    </w:p>
    <w:p w:rsidR="00F66CB7" w:rsidRPr="00540E6A" w:rsidRDefault="004B23A1" w:rsidP="00540E6A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540E6A">
        <w:rPr>
          <w:sz w:val="28"/>
          <w:szCs w:val="28"/>
        </w:rPr>
        <w:t>ходатайствовать перед администрацией о поощрении или наказании сотрудников, связанных с организацией питания в учреждении образования.</w:t>
      </w:r>
    </w:p>
    <w:sectPr w:rsidR="00F66CB7" w:rsidRPr="00540E6A" w:rsidSect="006E594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F4" w:rsidRDefault="00D502F4">
      <w:r>
        <w:separator/>
      </w:r>
    </w:p>
  </w:endnote>
  <w:endnote w:type="continuationSeparator" w:id="0">
    <w:p w:rsidR="00D502F4" w:rsidRDefault="00D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F4" w:rsidRDefault="00D502F4"/>
  </w:footnote>
  <w:footnote w:type="continuationSeparator" w:id="0">
    <w:p w:rsidR="00D502F4" w:rsidRDefault="00D502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83"/>
    <w:multiLevelType w:val="multilevel"/>
    <w:tmpl w:val="1D128EF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A4A24"/>
    <w:multiLevelType w:val="multilevel"/>
    <w:tmpl w:val="20769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512D7"/>
    <w:multiLevelType w:val="hybridMultilevel"/>
    <w:tmpl w:val="D06421B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474248"/>
    <w:multiLevelType w:val="hybridMultilevel"/>
    <w:tmpl w:val="172A245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FB4BBE"/>
    <w:multiLevelType w:val="multilevel"/>
    <w:tmpl w:val="4E129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43BD0"/>
    <w:multiLevelType w:val="multilevel"/>
    <w:tmpl w:val="685AA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6558D"/>
    <w:multiLevelType w:val="hybridMultilevel"/>
    <w:tmpl w:val="8AE643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02F4A"/>
    <w:multiLevelType w:val="hybridMultilevel"/>
    <w:tmpl w:val="A6801C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814D39"/>
    <w:multiLevelType w:val="multilevel"/>
    <w:tmpl w:val="97B2F0A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84FA4"/>
    <w:multiLevelType w:val="multilevel"/>
    <w:tmpl w:val="18DAA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7"/>
    <w:rsid w:val="00284715"/>
    <w:rsid w:val="004B23A1"/>
    <w:rsid w:val="00540E6A"/>
    <w:rsid w:val="006E3D53"/>
    <w:rsid w:val="006E5949"/>
    <w:rsid w:val="00990DEC"/>
    <w:rsid w:val="00D502F4"/>
    <w:rsid w:val="00F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E6F87-6CA0-4F93-B60A-F5A2B9B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5pt10">
    <w:name w:val="Основной текст + 13;5 pt;Полужирный;Масштаб 1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20">
    <w:name w:val="Основной текст + 8;5 pt;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  <w:lang w:val="en-US"/>
    </w:rPr>
  </w:style>
  <w:style w:type="character" w:customStyle="1" w:styleId="10pt">
    <w:name w:val="Заголовок №1 + 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540E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40E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540E6A"/>
    <w:pPr>
      <w:shd w:val="clear" w:color="auto" w:fill="FFFFFF"/>
      <w:spacing w:line="0" w:lineRule="atLeast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21">
    <w:name w:val="Основной текст (2)"/>
    <w:basedOn w:val="a"/>
    <w:link w:val="20"/>
    <w:rsid w:val="00540E6A"/>
    <w:pPr>
      <w:shd w:val="clear" w:color="auto" w:fill="FFFFFF"/>
      <w:spacing w:line="274" w:lineRule="exact"/>
      <w:ind w:firstLine="42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990DE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Alexander Bulbenov</cp:lastModifiedBy>
  <cp:revision>2</cp:revision>
  <dcterms:created xsi:type="dcterms:W3CDTF">2017-10-18T21:02:00Z</dcterms:created>
  <dcterms:modified xsi:type="dcterms:W3CDTF">2017-10-18T21:02:00Z</dcterms:modified>
</cp:coreProperties>
</file>